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57" w:rsidRDefault="00612C4A">
      <w:pPr>
        <w:wordWrap w:val="0"/>
        <w:spacing w:line="588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火灾隐患曝光台（2020年8月份）</w:t>
      </w:r>
    </w:p>
    <w:tbl>
      <w:tblPr>
        <w:tblStyle w:val="a3"/>
        <w:tblW w:w="15674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44"/>
        <w:gridCol w:w="1260"/>
        <w:gridCol w:w="2250"/>
        <w:gridCol w:w="5220"/>
        <w:gridCol w:w="6300"/>
      </w:tblGrid>
      <w:tr w:rsidR="00FC7657">
        <w:tc>
          <w:tcPr>
            <w:tcW w:w="644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乡镇、街道</w:t>
            </w:r>
          </w:p>
        </w:tc>
        <w:tc>
          <w:tcPr>
            <w:tcW w:w="2250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5220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存在隐患</w:t>
            </w:r>
          </w:p>
        </w:tc>
        <w:tc>
          <w:tcPr>
            <w:tcW w:w="6300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整改情况</w:t>
            </w:r>
          </w:p>
        </w:tc>
      </w:tr>
      <w:tr w:rsidR="00FC7657">
        <w:trPr>
          <w:trHeight w:val="299"/>
        </w:trPr>
        <w:tc>
          <w:tcPr>
            <w:tcW w:w="644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桥下镇</w:t>
            </w:r>
          </w:p>
        </w:tc>
        <w:tc>
          <w:tcPr>
            <w:tcW w:w="225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立本集团有限公司（垟湾工业区）</w:t>
            </w:r>
          </w:p>
        </w:tc>
        <w:tc>
          <w:tcPr>
            <w:tcW w:w="522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1.常闭式防火门闭门器损坏；--复查点</w:t>
            </w:r>
          </w:p>
        </w:tc>
        <w:tc>
          <w:tcPr>
            <w:tcW w:w="6300" w:type="dxa"/>
            <w:vAlign w:val="center"/>
          </w:tcPr>
          <w:p w:rsidR="00FC7657" w:rsidRDefault="00E450F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常闭式防火门闭门器损坏的问题；已修复闭门器。</w:t>
            </w:r>
          </w:p>
        </w:tc>
      </w:tr>
      <w:tr w:rsidR="00FC7657">
        <w:trPr>
          <w:trHeight w:val="294"/>
        </w:trPr>
        <w:tc>
          <w:tcPr>
            <w:tcW w:w="644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260" w:type="dxa"/>
            <w:vMerge/>
            <w:vAlign w:val="center"/>
          </w:tcPr>
          <w:p w:rsidR="00FC7657" w:rsidRDefault="00FC7657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温州优嘉游乐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设备有限公司（垟湾工业区）</w:t>
            </w:r>
          </w:p>
        </w:tc>
        <w:tc>
          <w:tcPr>
            <w:tcW w:w="522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1.消防设施、器材未能保持完好有效（灭火器月检未更新，多处消火栓前堆放杂物，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应急灯未插电源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或损坏）；2.安全出口、疏散通道被占用或不能保持畅通（1楼车间内安全通道因堆放货物严重堵塞）--复查点</w:t>
            </w:r>
          </w:p>
        </w:tc>
        <w:tc>
          <w:tcPr>
            <w:tcW w:w="6300" w:type="dxa"/>
            <w:vAlign w:val="center"/>
          </w:tcPr>
          <w:p w:rsidR="00FC7657" w:rsidRDefault="00E450F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1.消防设施、器材未能保持完好有效（灭火器月检未更新，多处消火栓前堆放杂物，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应急灯未插电源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或损坏）的问题；消防器材检查卡已更新，消火栓前杂物已清理，应急灯已插电源。</w:t>
            </w:r>
          </w:p>
          <w:p w:rsidR="00FC7657" w:rsidRDefault="00E450F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2.安全出口、疏散通道被占用或不能保持畅通（1楼车间内安全通道因堆放货物严重堵塞）的问题；安全通道已腾空。</w:t>
            </w:r>
          </w:p>
        </w:tc>
      </w:tr>
      <w:tr w:rsidR="00FC7657">
        <w:trPr>
          <w:trHeight w:val="294"/>
        </w:trPr>
        <w:tc>
          <w:tcPr>
            <w:tcW w:w="644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260" w:type="dxa"/>
            <w:vMerge/>
            <w:vAlign w:val="center"/>
          </w:tcPr>
          <w:p w:rsidR="00FC7657" w:rsidRDefault="00FC7657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桥下农贸市场</w:t>
            </w:r>
          </w:p>
        </w:tc>
        <w:tc>
          <w:tcPr>
            <w:tcW w:w="522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1.消防设施、器材未能保持完好有效（灭火器过期失效，消火栓前杂物遮挡，疏散标识损坏）；--复查点</w:t>
            </w:r>
          </w:p>
        </w:tc>
        <w:tc>
          <w:tcPr>
            <w:tcW w:w="6300" w:type="dxa"/>
            <w:vAlign w:val="center"/>
          </w:tcPr>
          <w:p w:rsidR="00FC7657" w:rsidRDefault="00E450F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消防设施、器材未能保持完好有效（灭火器过期失效，消火栓前杂物遮挡，疏散标识损坏）的问题；灭火器已更换，消火栓前已腾空，疏散标识已更换。</w:t>
            </w:r>
          </w:p>
        </w:tc>
      </w:tr>
      <w:tr w:rsidR="00FC7657">
        <w:trPr>
          <w:trHeight w:val="294"/>
        </w:trPr>
        <w:tc>
          <w:tcPr>
            <w:tcW w:w="644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260" w:type="dxa"/>
            <w:vMerge/>
            <w:vAlign w:val="center"/>
          </w:tcPr>
          <w:p w:rsidR="00FC7657" w:rsidRDefault="00FC7657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金福景苑</w:t>
            </w:r>
          </w:p>
        </w:tc>
        <w:tc>
          <w:tcPr>
            <w:tcW w:w="522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1.物业管理单位未落实消防管理人员开展消防安全检查巡查；</w:t>
            </w:r>
          </w:p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2.电动自行车在楼梯间、门厅、走道、安全出口处停放及充电；</w:t>
            </w:r>
          </w:p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3.电气线路私拉乱接或未穿管保护(高空抛线）；</w:t>
            </w:r>
          </w:p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4.消防设施、器材未保持完好有效（灭火器过期）；</w:t>
            </w:r>
          </w:p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5.单元楼内未设置应急照明、疏散指示标志和灭火器等(3幢3单元）；</w:t>
            </w:r>
          </w:p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6.未根据实际需要设置电动自行车集中充电场所或充电桩。</w:t>
            </w:r>
          </w:p>
        </w:tc>
        <w:tc>
          <w:tcPr>
            <w:tcW w:w="6300" w:type="dxa"/>
            <w:vAlign w:val="center"/>
          </w:tcPr>
          <w:p w:rsidR="00FC7657" w:rsidRDefault="00E450F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1.物业管理单位未落实消防管理人员开展消防安全检查巡查的问题；金福景苑已确定消防管理人员为金进国已开展消防安全检查，下一步发文。</w:t>
            </w:r>
          </w:p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2.电动自行车在楼梯间、门厅、走道、安全出口处停放及充电的问题；电瓶车已清理。</w:t>
            </w:r>
          </w:p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3.电气线路私拉乱接或未穿管保护(高空抛线）的问题；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高空抛线的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问题已整改。</w:t>
            </w:r>
          </w:p>
          <w:p w:rsidR="00FC7657" w:rsidRDefault="00E450F2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消防设施、器材未保持完好有效（灭火器过期）的问题；还在协调整改中。</w:t>
            </w:r>
          </w:p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5.单元楼内未设置应急照明、疏散指示标志和灭火器等(3幢3单元）的问题；还在协调整改中。</w:t>
            </w:r>
          </w:p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6.未根据实际需要设置电动自行车集中充电场所或充电桩的问题；还在协调整改中。</w:t>
            </w:r>
          </w:p>
          <w:p w:rsidR="00FC7657" w:rsidRDefault="00FC7657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  <w:p w:rsidR="00FC7657" w:rsidRDefault="00FC7657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FC7657" w:rsidRDefault="00FC765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FC7657">
        <w:trPr>
          <w:trHeight w:val="294"/>
        </w:trPr>
        <w:tc>
          <w:tcPr>
            <w:tcW w:w="644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260" w:type="dxa"/>
            <w:vMerge/>
            <w:vAlign w:val="center"/>
          </w:tcPr>
          <w:p w:rsidR="00FC7657" w:rsidRDefault="00FC7657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温州面馆（桥下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镇戚杰面馆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，京桥路2号）</w:t>
            </w:r>
          </w:p>
        </w:tc>
        <w:tc>
          <w:tcPr>
            <w:tcW w:w="522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1.经营场所与居住部分未进行物理分隔；</w:t>
            </w:r>
          </w:p>
        </w:tc>
        <w:tc>
          <w:tcPr>
            <w:tcW w:w="6300" w:type="dxa"/>
            <w:vAlign w:val="center"/>
          </w:tcPr>
          <w:p w:rsidR="00FC7657" w:rsidRDefault="00E450F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经营场所与居住部分未进行物理分隔的问题；居住部分已搬迁。</w:t>
            </w:r>
          </w:p>
        </w:tc>
      </w:tr>
      <w:tr w:rsidR="00FC7657">
        <w:trPr>
          <w:trHeight w:val="294"/>
        </w:trPr>
        <w:tc>
          <w:tcPr>
            <w:tcW w:w="644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260" w:type="dxa"/>
            <w:vMerge w:val="restart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北城街道</w:t>
            </w:r>
          </w:p>
        </w:tc>
        <w:tc>
          <w:tcPr>
            <w:tcW w:w="225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天天快递（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戈田特产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路129号）</w:t>
            </w:r>
          </w:p>
        </w:tc>
        <w:tc>
          <w:tcPr>
            <w:tcW w:w="522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电动自行车室内充电。--复查点</w:t>
            </w:r>
          </w:p>
        </w:tc>
        <w:tc>
          <w:tcPr>
            <w:tcW w:w="6300" w:type="dxa"/>
            <w:vAlign w:val="center"/>
          </w:tcPr>
          <w:p w:rsidR="00FC7657" w:rsidRDefault="00E450F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电动自行车室内充电的问题；已无电瓶车室内充电。</w:t>
            </w:r>
          </w:p>
        </w:tc>
      </w:tr>
      <w:tr w:rsidR="00FC7657">
        <w:trPr>
          <w:trHeight w:val="294"/>
        </w:trPr>
        <w:tc>
          <w:tcPr>
            <w:tcW w:w="644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260" w:type="dxa"/>
            <w:vMerge/>
            <w:vAlign w:val="center"/>
          </w:tcPr>
          <w:p w:rsidR="00FC7657" w:rsidRDefault="00FC7657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伊甸园教育（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戈田特产场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文化中心三楼）</w:t>
            </w:r>
          </w:p>
        </w:tc>
        <w:tc>
          <w:tcPr>
            <w:tcW w:w="5220" w:type="dxa"/>
            <w:vAlign w:val="center"/>
          </w:tcPr>
          <w:p w:rsidR="00FC7657" w:rsidRDefault="00E450F2">
            <w:pPr>
              <w:numPr>
                <w:ilvl w:val="0"/>
                <w:numId w:val="2"/>
              </w:num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安全出口、疏散通道被占用、锁闭或未保持畅通（安全出口门上锁）；</w:t>
            </w:r>
          </w:p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2.门窗、阳台部位设置防盗窗等障碍物（门窗上锁）。--复查点</w:t>
            </w:r>
          </w:p>
        </w:tc>
        <w:tc>
          <w:tcPr>
            <w:tcW w:w="630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1.安全出口、疏散通道被占用、锁闭或未保持畅通（安全出口门上锁）的问题；安全出口门已无上锁。</w:t>
            </w:r>
          </w:p>
          <w:p w:rsidR="00FC7657" w:rsidRDefault="00E450F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2.门窗、阳台部位设置防盗窗等障碍物（门窗上锁）的问题；门窗已无上锁。</w:t>
            </w:r>
          </w:p>
        </w:tc>
      </w:tr>
      <w:tr w:rsidR="00FC7657">
        <w:trPr>
          <w:trHeight w:val="294"/>
        </w:trPr>
        <w:tc>
          <w:tcPr>
            <w:tcW w:w="644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260" w:type="dxa"/>
            <w:vMerge/>
            <w:vAlign w:val="center"/>
          </w:tcPr>
          <w:p w:rsidR="00FC7657" w:rsidRDefault="00FC7657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欧潮网吧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（环城北路430号）</w:t>
            </w:r>
          </w:p>
        </w:tc>
        <w:tc>
          <w:tcPr>
            <w:tcW w:w="522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消防设施、器材未保持完好有效（灭火器过期）；</w:t>
            </w:r>
          </w:p>
        </w:tc>
        <w:tc>
          <w:tcPr>
            <w:tcW w:w="6300" w:type="dxa"/>
            <w:vAlign w:val="center"/>
          </w:tcPr>
          <w:p w:rsidR="00FC7657" w:rsidRDefault="00E450F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消防设施、器材未保持完好有效（灭火器过期）的问题；灭火器已更换。</w:t>
            </w:r>
          </w:p>
        </w:tc>
      </w:tr>
      <w:tr w:rsidR="00FC7657">
        <w:trPr>
          <w:trHeight w:val="294"/>
        </w:trPr>
        <w:tc>
          <w:tcPr>
            <w:tcW w:w="644" w:type="dxa"/>
            <w:vAlign w:val="center"/>
          </w:tcPr>
          <w:p w:rsidR="00FC7657" w:rsidRDefault="00E450F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260" w:type="dxa"/>
            <w:vMerge/>
            <w:vAlign w:val="center"/>
          </w:tcPr>
          <w:p w:rsidR="00FC7657" w:rsidRDefault="00FC7657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正丰酒店</w:t>
            </w:r>
            <w:proofErr w:type="gramEnd"/>
          </w:p>
        </w:tc>
        <w:tc>
          <w:tcPr>
            <w:tcW w:w="5220" w:type="dxa"/>
            <w:vAlign w:val="center"/>
          </w:tcPr>
          <w:p w:rsidR="00FC7657" w:rsidRDefault="00E450F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消防设施、器材未保持完好有效（灭火器过期）。</w:t>
            </w:r>
          </w:p>
        </w:tc>
        <w:tc>
          <w:tcPr>
            <w:tcW w:w="6300" w:type="dxa"/>
            <w:vAlign w:val="center"/>
          </w:tcPr>
          <w:p w:rsidR="00FC7657" w:rsidRDefault="00E450F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消防设施、器材未保持完好有效（灭火器过期）的问题；灭火器已更换。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鹤盛镇</w:t>
            </w:r>
            <w:proofErr w:type="gramEnd"/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东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皋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农家乐（长乐路45号）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厨房油烟管道未保持清洁。--复查点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厨房油烟管道未保持清洁的问题；已清洗油烟管道。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武军副食品批发零售店（东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皋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村47号）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灭火器过期的问题；已更换。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海鸿农家乐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每层未配备2具3公斤以上ABC型干粉灭火器并放置在公共部位；无烟感器；无疏散指示标志。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每层未配备2具3公斤以上ABC型干粉灭火器并放置在公共部位的问题；已在两层配备2具3公斤以上ABC型干粉灭火器。无烟感器的问题；已配备烟感器；无疏散指示标志的问题；已设立疏散指示标识。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260" w:type="dxa"/>
            <w:vMerge w:val="restart"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云岭乡</w:t>
            </w: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谷阿龙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日用品百货零售店（岭北路137号）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未配备灭火器等基本消防器材。--复查点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未配备灭火器等基本消防器材的问题；已配备灭火器。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云岭土菜馆（云岭北路102号）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电源无漏电保护器。--复查点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电源无漏电保护器的问题；已配备漏电保护器。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陈富早餐店（岭北村北路13号）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电源无漏电保护器，部分电气电路未穿管保护。--复查点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电源无漏电保护器，部分电气电路未穿管保护的问题；已安装漏电保护器，电气线路已套管。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16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潘招花早餐店（云岭北路228号）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灭火器过期，且摆放在柜顶不便使用。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灭火器过期，且摆放在柜顶不便使用的问题；已更换灭火器并摆放在方便使用的地方。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260" w:type="dxa"/>
            <w:vMerge w:val="restart"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三江街道</w:t>
            </w: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鑫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达钮扣有限公司（缪北工业区）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消防设施、器材未保持完好有效（生产车间安全出口锁闭，安全出口指示灯损坏，消火栓被遮挡）--复查点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生产车间安全出口锁闭的问题，已保持开启；安全出口指示灯损坏的问题，已更换；消火栓被遮挡的问题，已腾空。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爽爽饭店/金凌饭摊（立体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城凌江庭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北区商业156号）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电动自行车在店门口停放及充电；未配备应急灯、烟感器；--复查点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电动自行车在店门口停放及充电的问题，已无电动车在店门口停放及充电；未配备应急灯、烟感器的问题，已配备应急灯和烟感器。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阿微副食品店（芦田村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兴建路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92号）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安全出口、疏散通道占用、锁闭或不畅通。--复查点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安全出口、疏散通道占用、锁闭或不畅通的问题，已保持畅通。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非凡钮扣有限公司（缪北工业区）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消防台账不全、不规范。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消防台账不全、不规范的问题，已按规定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完善台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账。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缪北村北路18号出租房（缪仁东）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未配备应急灯、烟感器、逃生绳等设施；使用明火的灶间、厨房未采用实体墙与其他部分进行分割（三楼阳台使用煤气）。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未配备应急灯、烟感器、逃生绳等设施的问题，已配置；使用明火的灶间、厨房未采用实体墙与其他部分进行分割（三楼阳台使用煤气）的问题，已使用电磁炉。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260" w:type="dxa"/>
            <w:vMerge w:val="restart"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岩坦镇</w:t>
            </w:r>
            <w:proofErr w:type="gramEnd"/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和家福超市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安全出口、疏散通道占用、锁闭或不畅通；员工不能熟练掌握灭火器等消防器材的使用方法；一楼楼梯口处一个灭火器失效，未配备烟感器。--复查点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安全出口、疏散通道占用、锁闭或不畅通的问题，已保持畅通。</w:t>
            </w:r>
          </w:p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；员工不能熟练掌握灭火器等消防器材的使用方法的问题，已掌握使用灭火器方法；一楼楼梯口处一个灭火器失效，未配备烟感器的问题，已购买。</w:t>
            </w:r>
          </w:p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阿鹏民宿（屿西路63号）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使用明火的厨房未与其他部位物理分割。--复查点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使用明火的厨房未与其他部位物理分割的问题，已购置防火门。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徐金翠副食品店（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岩坦街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176号对面）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电气线路未穿管保护。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电气线路未穿管保护的问题，已套管。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岩坦街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155号服装店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电动自行车门前充电。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电动自行车门前充电的问题，已无电动车在门前充电。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香花客栈（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岩坦街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106号）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灭火器过期的问题，已购买灭火器。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1260" w:type="dxa"/>
            <w:vMerge w:val="restart"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黄田街道</w:t>
            </w: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浙江金螳螂鞋业有限公司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消防设施、器材未保持完好有效（宿舍楼疏散标识损坏且配备不足，灭火器损坏、失效，常闭式防火门未处于</w:t>
            </w:r>
            <w:r>
              <w:rPr>
                <w:rFonts w:ascii="宋体" w:hAnsi="宋体" w:hint="eastAsia"/>
                <w:sz w:val="21"/>
                <w:szCs w:val="21"/>
              </w:rPr>
              <w:lastRenderedPageBreak/>
              <w:t>常闭状态，闭门器损坏）。--复查点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宿舍楼疏散标识损坏且配备不足的问题，已配备疏散标识；灭火器损坏、失效的问题，灭火器已更换；常闭式防火门未处于常闭状态，</w:t>
            </w:r>
            <w:r>
              <w:rPr>
                <w:rFonts w:ascii="宋体" w:hAnsi="宋体" w:hint="eastAsia"/>
                <w:sz w:val="21"/>
                <w:szCs w:val="21"/>
              </w:rPr>
              <w:lastRenderedPageBreak/>
              <w:t>闭门器损坏的问题，常闭式防火门已处于常闭状态。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28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千石农贸市场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消火栓被遮挡；每月未组织开展一次全面防火检查，未开展每日防火巡查，未在营业期间至少每2小时开展一次防火巡查等。--复查点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（未找到市场负责人，已委托黄田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街道市监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办理）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沙县小吃（金螳螂鞋业对面）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电线私拉乱接或未穿管保护；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电线私拉乱接或未穿管保护的问题，已套管。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家乐超市（外窑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村现代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商厦一楼）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安全出口、疏散通道占用、锁闭或不畅通。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安全出口、疏散通道占用、锁闭或不畅通的问题，已保持畅通。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1260" w:type="dxa"/>
            <w:vMerge w:val="restart"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东城街道</w:t>
            </w: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永嘉县会满服饰有限公司（环城东路168弄9号，省查问题点）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电动自行车门口违规充电；安全出口、疏散通道被占用、不能保持畅通。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电动自行车门口违规充电的问题，已无电瓶车在门口违规充电。</w:t>
            </w:r>
          </w:p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；安全出口、疏散通道被占用、不能保持畅通的问题，已保持畅通。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凤仙布店（环城东路140-142号）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灭火器过期；未配备烟感器。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灭火器过期的问题，已更换；未配备烟感器的问题，已配备烟感器。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道飞制良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（环城东路158号）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未配备应急灯、烟感器、灭火器。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未配备应急灯、烟感器、灭火器的问题，已配备。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珠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珠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布料店（环城东路122号）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灭火器过期的问题，已更换。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环城东路120号店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灭火器过期的问题，已更换。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环城东路118号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灭火器过期的问题，已更换。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文华布料店（环城东路114-116号）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灭火器过期的问题，已更换。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长华制衣店（环城东路110号）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电线未套管。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电线未套管的问题，已套管。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永嘉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县繁荣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广告有限公司（环城东路）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灭火器过期的问题，已更换。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上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塘综合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农贸市场（省查问题点）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电动自行车在市场内停放及通行，在地下室有违规充电；占道经营（安全出口处）；未在营业期间至少每2小时开展一次防火巡查。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电动自行车在市场内停放及通行，在地下室有违规充电的问题，已无电动自行车在地下室充电；占道经营（安全出口处）的问题，已无占道经营；未在营业期间至少每2小时开展一次防火巡查的问题，</w:t>
            </w:r>
            <w:r>
              <w:rPr>
                <w:rFonts w:ascii="宋体" w:hAnsi="宋体" w:hint="eastAsia"/>
                <w:sz w:val="21"/>
                <w:szCs w:val="21"/>
              </w:rPr>
              <w:lastRenderedPageBreak/>
              <w:t>已开展防火检查。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41</w:t>
            </w:r>
          </w:p>
        </w:tc>
        <w:tc>
          <w:tcPr>
            <w:tcW w:w="1260" w:type="dxa"/>
            <w:vMerge w:val="restart"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南城街道</w:t>
            </w: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万潮广场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（省查问题点）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拐角消防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通道堵塞；二楼牛筋米捞火锅店灭火器过期；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多数常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闭式防火门未处于常闭状态。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拐角消防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通道堵塞的问题，拐角处消防通道畅通；占道经营（安全出口处）的问题，已无占道经营；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多数常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闭式防火门未处于常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闭状态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的问题，常闭式防火门已处于常闭状态。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中楠时代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花园（省查问题点）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8幢负1楼多处安全出口指示灯不亮；9幢9-13楼疏散通道、楼梯堆放杂物；9幢9楼送风口堵塞；常闭式防火门未处于常闭状态；2幢1楼门厅违规停放电动自行车。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8幢负1楼多处安全出口指示灯不亮的问题，已保持常亮；9幢9-13楼疏散通道、楼梯堆放杂物的问题，已腾空；9幢9楼送风口堵塞的问题，已清除；常闭式防火门未处于常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闭状态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的问题，已处于常闭状态；2幢1楼门厅违规停放电动自行车的问题，已处于常闭状态。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1260" w:type="dxa"/>
            <w:vMerge w:val="restart"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北城街道</w:t>
            </w: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启隆小吃店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（环城西路737号）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灭火器过期的问题，已更换新灭火器。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44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牛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牛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韩式石板烧烤（749号）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灭火器过期；电动自行车在门口违规充电。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灭火器过期的问题，已更换新灭火器；电动自行车在门口违规充电的问题，已无电动自行车充电问题。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湖岭牛排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老店（755号）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灭火器过期的问题，已更换灭火器。</w:t>
            </w:r>
          </w:p>
        </w:tc>
      </w:tr>
      <w:tr w:rsidR="00612C4A">
        <w:trPr>
          <w:trHeight w:val="294"/>
        </w:trPr>
        <w:tc>
          <w:tcPr>
            <w:tcW w:w="644" w:type="dxa"/>
            <w:vAlign w:val="center"/>
          </w:tcPr>
          <w:p w:rsidR="00612C4A" w:rsidRDefault="00597B79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1260" w:type="dxa"/>
            <w:vMerge/>
            <w:vAlign w:val="center"/>
          </w:tcPr>
          <w:p w:rsidR="00612C4A" w:rsidRDefault="00612C4A" w:rsidP="00D5767F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巽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宅烧鹅（757号）</w:t>
            </w:r>
          </w:p>
        </w:tc>
        <w:tc>
          <w:tcPr>
            <w:tcW w:w="5220" w:type="dxa"/>
            <w:vAlign w:val="center"/>
          </w:tcPr>
          <w:p w:rsidR="00612C4A" w:rsidRDefault="00612C4A" w:rsidP="00D5767F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灭火器过期且罐体生锈。</w:t>
            </w:r>
          </w:p>
        </w:tc>
        <w:tc>
          <w:tcPr>
            <w:tcW w:w="6300" w:type="dxa"/>
            <w:vAlign w:val="center"/>
          </w:tcPr>
          <w:p w:rsidR="00612C4A" w:rsidRDefault="00612C4A" w:rsidP="00D5767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灭火器过期且罐体生锈的问题，已更换灭火器。</w:t>
            </w:r>
          </w:p>
        </w:tc>
      </w:tr>
    </w:tbl>
    <w:p w:rsidR="00FC7657" w:rsidRDefault="00FC7657">
      <w:bookmarkStart w:id="0" w:name="_GoBack"/>
      <w:bookmarkEnd w:id="0"/>
    </w:p>
    <w:sectPr w:rsidR="00FC76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6F" w:rsidRDefault="00F7626F" w:rsidP="00612C4A">
      <w:r>
        <w:separator/>
      </w:r>
    </w:p>
  </w:endnote>
  <w:endnote w:type="continuationSeparator" w:id="0">
    <w:p w:rsidR="00F7626F" w:rsidRDefault="00F7626F" w:rsidP="0061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6F" w:rsidRDefault="00F7626F" w:rsidP="00612C4A">
      <w:r>
        <w:separator/>
      </w:r>
    </w:p>
  </w:footnote>
  <w:footnote w:type="continuationSeparator" w:id="0">
    <w:p w:rsidR="00F7626F" w:rsidRDefault="00F7626F" w:rsidP="0061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5DC5C"/>
    <w:multiLevelType w:val="singleLevel"/>
    <w:tmpl w:val="B4A5DC5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B406B7"/>
    <w:multiLevelType w:val="singleLevel"/>
    <w:tmpl w:val="CCB406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57"/>
    <w:rsid w:val="00597B79"/>
    <w:rsid w:val="00612C4A"/>
    <w:rsid w:val="00E450F2"/>
    <w:rsid w:val="00F7626F"/>
    <w:rsid w:val="00FC7657"/>
    <w:rsid w:val="24B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12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2C4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612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2C4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12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2C4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612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2C4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潘柏松</cp:lastModifiedBy>
  <cp:revision>3</cp:revision>
  <dcterms:created xsi:type="dcterms:W3CDTF">2014-10-29T12:08:00Z</dcterms:created>
  <dcterms:modified xsi:type="dcterms:W3CDTF">2020-08-28T00:56:00Z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